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Maler- und Bodenbelagsarbeiten- Brandschutzmaßnahmen/Außenfluchttreppe Grundschule St. Josef Merzig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Bodenbelagsarbeiten- Brandschutzmaßnahmen/Außenfluchttreppe
Grundschule St. Josef Merzig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